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D27223" w:rsidRDefault="004B0A67">
      <w:pPr>
        <w:spacing w:after="0" w:line="240" w:lineRule="auto"/>
        <w:ind w:left="623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5200" distR="115200" simplePos="0" relativeHeight="251659264" behindDoc="0" locked="0" layoutInCell="1" allowOverlap="1">
                <wp:simplePos x="0" y="0"/>
                <wp:positionH relativeFrom="column">
                  <wp:posOffset>1123950</wp:posOffset>
                </wp:positionH>
                <wp:positionV relativeFrom="paragraph">
                  <wp:posOffset>-289524</wp:posOffset>
                </wp:positionV>
                <wp:extent cx="604800" cy="756000"/>
                <wp:effectExtent l="0" t="0" r="0" b="0"/>
                <wp:wrapThrough wrapText="bothSides">
                  <wp:wrapPolygon edited="1">
                    <wp:start x="0" y="0"/>
                    <wp:lineTo x="21600" y="0"/>
                    <wp:lineTo x="21600" y="21600"/>
                    <wp:lineTo x="0" y="21600"/>
                  </wp:wrapPolygon>
                </wp:wrapThrough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17699149" name="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604800" cy="75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88.50pt;mso-position-horizontal:absolute;mso-position-vertical-relative:text;margin-top:-22.80pt;mso-position-vertical:absolute;width:47.62pt;height:59.53pt;mso-wrap-distance-left:9.07pt;mso-wrap-distance-top:0.00pt;mso-wrap-distance-right:9.07pt;mso-wrap-distance-bottom:0.00pt;rotation:0;" wrapcoords="0 0 100000 0 100000 100000 0 100000" stroked="false">
                <v:path textboxrect="0,0,0,0"/>
                <w10:wrap type="through"/>
                <v:imagedata r:id="rId10" o:title=""/>
              </v:shape>
            </w:pict>
          </mc:Fallback>
        </mc:AlternateContent>
      </w:r>
    </w:p>
    <w:tbl>
      <w:tblPr>
        <w:tblpPr w:leftFromText="180" w:rightFromText="180" w:vertAnchor="page" w:horzAnchor="margin" w:tblpY="2058"/>
        <w:tblW w:w="13574" w:type="dxa"/>
        <w:tblLayout w:type="fixed"/>
        <w:tblLook w:val="0000" w:firstRow="0" w:lastRow="0" w:firstColumn="0" w:lastColumn="0" w:noHBand="0" w:noVBand="0"/>
      </w:tblPr>
      <w:tblGrid>
        <w:gridCol w:w="4678"/>
        <w:gridCol w:w="709"/>
        <w:gridCol w:w="4252"/>
        <w:gridCol w:w="3935"/>
      </w:tblGrid>
      <w:tr w:rsidR="00D27223">
        <w:tc>
          <w:tcPr>
            <w:tcW w:w="4678" w:type="dxa"/>
          </w:tcPr>
          <w:p w:rsidR="00D27223" w:rsidRDefault="004B0A67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  <w:spacing w:val="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pacing w:val="20"/>
                <w:sz w:val="28"/>
                <w:szCs w:val="28"/>
                <w:lang w:eastAsia="ru-RU"/>
              </w:rPr>
              <w:t>ПРИМОРСКИЙ КРАЙ</w:t>
            </w:r>
          </w:p>
          <w:p w:rsidR="00D27223" w:rsidRDefault="00D2722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pacing w:val="20"/>
                <w:sz w:val="10"/>
                <w:szCs w:val="10"/>
                <w:lang w:eastAsia="ru-RU"/>
              </w:rPr>
            </w:pPr>
          </w:p>
          <w:p w:rsidR="00D27223" w:rsidRDefault="004B0A67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pacing w:val="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pacing w:val="20"/>
                <w:sz w:val="28"/>
                <w:szCs w:val="28"/>
                <w:lang w:eastAsia="ru-RU"/>
              </w:rPr>
              <w:t>АДМИНИСТРАЦИЯ</w:t>
            </w:r>
          </w:p>
          <w:p w:rsidR="00D27223" w:rsidRDefault="004B0A67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pacing w:val="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pacing w:val="20"/>
                <w:sz w:val="28"/>
                <w:szCs w:val="28"/>
                <w:lang w:eastAsia="ru-RU"/>
              </w:rPr>
              <w:t xml:space="preserve"> АРТЕМОВСКОГО </w:t>
            </w:r>
          </w:p>
          <w:p w:rsidR="00D27223" w:rsidRDefault="004B0A67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pacing w:val="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pacing w:val="20"/>
                <w:sz w:val="28"/>
                <w:szCs w:val="28"/>
                <w:lang w:eastAsia="ru-RU"/>
              </w:rPr>
              <w:t>ГОРОДСКОГО ОКРУГА</w:t>
            </w:r>
          </w:p>
          <w:p w:rsidR="00D27223" w:rsidRDefault="00D27223">
            <w:pPr>
              <w:keepNext/>
              <w:spacing w:after="0" w:line="240" w:lineRule="auto"/>
              <w:ind w:firstLine="426"/>
              <w:jc w:val="center"/>
              <w:outlineLvl w:val="2"/>
              <w:rPr>
                <w:rFonts w:ascii="Times New Roman" w:eastAsia="Times New Roman" w:hAnsi="Times New Roman"/>
                <w:bCs/>
                <w:spacing w:val="40"/>
                <w:sz w:val="16"/>
                <w:szCs w:val="16"/>
                <w:lang w:eastAsia="ru-RU"/>
              </w:rPr>
            </w:pPr>
          </w:p>
          <w:p w:rsidR="00D27223" w:rsidRDefault="004B0A67">
            <w:pPr>
              <w:tabs>
                <w:tab w:val="left" w:pos="414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ул. Кирова, 48, г. Артем, Приморский край, 692760</w:t>
            </w:r>
          </w:p>
          <w:p w:rsidR="00D27223" w:rsidRDefault="004B0A67">
            <w:pPr>
              <w:tabs>
                <w:tab w:val="left" w:pos="414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тел.: +7 (42337) 433-61, факс: +7 (42337) 479-34</w:t>
            </w:r>
          </w:p>
          <w:p w:rsidR="00D27223" w:rsidRPr="000732E0" w:rsidRDefault="004B0A67">
            <w:pPr>
              <w:tabs>
                <w:tab w:val="left" w:pos="4145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hyperlink r:id="rId11" w:tooltip="mailto:adm@artemokrug.ru" w:history="1">
              <w:r>
                <w:rPr>
                  <w:rStyle w:val="afe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val="en-US" w:eastAsia="ru-RU"/>
                </w:rPr>
                <w:t>adm</w:t>
              </w:r>
              <w:r>
                <w:rPr>
                  <w:rStyle w:val="afe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eastAsia="ru-RU"/>
                </w:rPr>
                <w:t>@</w:t>
              </w:r>
              <w:r>
                <w:rPr>
                  <w:rStyle w:val="afe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val="en-US" w:eastAsia="ru-RU"/>
                </w:rPr>
                <w:t>artemokrug</w:t>
              </w:r>
              <w:r>
                <w:rPr>
                  <w:rStyle w:val="afe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eastAsia="ru-RU"/>
                </w:rPr>
                <w:t>.</w:t>
              </w:r>
              <w:r>
                <w:rPr>
                  <w:rStyle w:val="afe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val="en-US" w:eastAsia="ru-RU"/>
                </w:rPr>
                <w:t>ru</w:t>
              </w:r>
            </w:hyperlink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; 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artemokrug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gosuslugi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ru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415"/>
            </w:tblGrid>
            <w:tr w:rsidR="00D27223">
              <w:trPr>
                <w:trHeight w:val="453"/>
              </w:trPr>
              <w:tc>
                <w:tcPr>
                  <w:tcW w:w="4415" w:type="dxa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  <w:shd w:val="clear" w:color="FFFFFF" w:fill="FFFFFF"/>
                </w:tcPr>
                <w:p w:rsidR="00D27223" w:rsidRDefault="004B0A67" w:rsidP="00A97C32">
                  <w:pPr>
                    <w:framePr w:hSpace="180" w:wrap="around" w:vAnchor="page" w:hAnchor="margin" w:y="2058"/>
                    <w:widowControl w:val="0"/>
                    <w:spacing w:after="0" w:line="276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bookmarkStart w:id="1" w:name="undefined"/>
                  <w:bookmarkEnd w:id="1"/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_________________ </w:t>
                  </w:r>
                  <w:r>
                    <w:rPr>
                      <w:rFonts w:ascii="Times New Roman" w:eastAsia="Times New Roman" w:hAnsi="Times New Roman"/>
                      <w:sz w:val="28"/>
                      <w:lang w:eastAsia="ru-RU"/>
                    </w:rPr>
                    <w:t>№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___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ru-RU"/>
                    </w:rPr>
                    <w:t>_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____________</w:t>
                  </w:r>
                </w:p>
              </w:tc>
            </w:tr>
          </w:tbl>
          <w:p w:rsidR="00D27223" w:rsidRDefault="004B0A67">
            <w:pPr>
              <w:tabs>
                <w:tab w:val="left" w:pos="4145"/>
              </w:tabs>
              <w:spacing w:after="0" w:line="36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0"/>
                <w:lang w:eastAsia="ru-RU"/>
              </w:rPr>
              <w:t>На №</w:t>
            </w:r>
            <w:r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 xml:space="preserve"> ___________ </w:t>
            </w:r>
            <w:r>
              <w:rPr>
                <w:rFonts w:ascii="Times New Roman" w:eastAsia="Times New Roman" w:hAnsi="Times New Roman"/>
                <w:bCs/>
                <w:sz w:val="28"/>
                <w:szCs w:val="20"/>
                <w:lang w:eastAsia="ru-RU"/>
              </w:rPr>
              <w:t>от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________________</w:t>
            </w:r>
          </w:p>
        </w:tc>
        <w:tc>
          <w:tcPr>
            <w:tcW w:w="709" w:type="dxa"/>
          </w:tcPr>
          <w:p w:rsidR="00D27223" w:rsidRDefault="00D272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D27223" w:rsidRDefault="004B0A67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Председателю Думы </w:t>
            </w:r>
          </w:p>
          <w:p w:rsidR="00D27223" w:rsidRDefault="004B0A67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Артемовского городского округа</w:t>
            </w:r>
          </w:p>
          <w:p w:rsidR="00D27223" w:rsidRDefault="00D27223">
            <w:pPr>
              <w:spacing w:after="0" w:line="240" w:lineRule="auto"/>
            </w:pPr>
          </w:p>
          <w:p w:rsidR="00D27223" w:rsidRDefault="004B0A6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Волковой Н.С.</w:t>
            </w:r>
          </w:p>
        </w:tc>
        <w:tc>
          <w:tcPr>
            <w:tcW w:w="3935" w:type="dxa"/>
          </w:tcPr>
          <w:p w:rsidR="00D27223" w:rsidRDefault="00D27223">
            <w:pPr>
              <w:tabs>
                <w:tab w:val="left" w:pos="425"/>
              </w:tabs>
              <w:spacing w:after="0" w:line="240" w:lineRule="auto"/>
              <w:ind w:left="142" w:hanging="42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27223" w:rsidRDefault="00D27223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</w:p>
    <w:p w:rsidR="00D27223" w:rsidRDefault="00D27223">
      <w:pPr>
        <w:spacing w:after="0" w:line="48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27223" w:rsidRDefault="004B0A67">
      <w:pPr>
        <w:spacing w:after="0" w:line="240" w:lineRule="auto"/>
        <w:jc w:val="center"/>
      </w:pPr>
      <w:r>
        <w:rPr>
          <w:rFonts w:ascii="Times New Roman" w:hAnsi="Times New Roman"/>
          <w:sz w:val="28"/>
          <w:szCs w:val="28"/>
          <w:lang w:eastAsia="ru-RU"/>
        </w:rPr>
        <w:t>ПОЯСНИТЕЛЬНАЯ ЗАПИСКА</w:t>
      </w:r>
    </w:p>
    <w:p w:rsidR="00D27223" w:rsidRDefault="004B0A6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 проекту решения Думы Артемовского городского округа </w:t>
      </w:r>
      <w:r>
        <w:rPr>
          <w:rFonts w:ascii="Times New Roman" w:hAnsi="Times New Roman"/>
          <w:sz w:val="28"/>
          <w:szCs w:val="28"/>
          <w:lang w:eastAsia="ru-RU"/>
        </w:rPr>
        <w:t xml:space="preserve">«О внесении изменений в решение Думы Артемовского городского округа от 26.06.2007 № 534 «О Порядке материально-технического и организационного обеспечения деятельности органов местного самоуправления и муниципальных органов Артемовского городского округа» </w:t>
      </w:r>
      <w:r>
        <w:rPr>
          <w:rFonts w:ascii="Times New Roman" w:hAnsi="Times New Roman"/>
          <w:sz w:val="28"/>
          <w:szCs w:val="28"/>
          <w:lang w:eastAsia="ru-RU"/>
        </w:rPr>
        <w:t>(в ред. решения Думы Артемовского городского округа от 29.05.2014 № 314)»</w:t>
      </w:r>
    </w:p>
    <w:p w:rsidR="00D27223" w:rsidRDefault="00D27223">
      <w:pPr>
        <w:spacing w:after="0" w:line="48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</w:p>
    <w:p w:rsidR="00D27223" w:rsidRDefault="004B0A67">
      <w:pPr>
        <w:spacing w:after="0" w:line="360" w:lineRule="auto"/>
        <w:ind w:firstLine="720"/>
        <w:jc w:val="both"/>
      </w:pPr>
      <w:r>
        <w:rPr>
          <w:rFonts w:ascii="Times New Roman" w:hAnsi="Times New Roman"/>
          <w:sz w:val="28"/>
          <w:szCs w:val="28"/>
        </w:rPr>
        <w:t>Представленный проект решения подготовлен на основании решения рабочей группы по приведению муниципальных правовых актов Артемовского городского округа в соответствие с законодатель</w:t>
      </w:r>
      <w:r>
        <w:rPr>
          <w:rFonts w:ascii="Times New Roman" w:hAnsi="Times New Roman"/>
          <w:sz w:val="28"/>
          <w:szCs w:val="28"/>
        </w:rPr>
        <w:t>ством о местном самоуправлении (протокол № 3 от 03.09.2025), согласно реестру действующих на 01.09.2025 муниципальных правовых актов Думы Артемовского городского округа, направленному правовым управлением администрации (№ 20/1072 от 12.09.2025).</w:t>
      </w:r>
    </w:p>
    <w:p w:rsidR="00D27223" w:rsidRDefault="004B0A6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Данным про</w:t>
      </w:r>
      <w:r>
        <w:rPr>
          <w:rFonts w:ascii="Times New Roman" w:hAnsi="Times New Roman"/>
          <w:sz w:val="28"/>
          <w:szCs w:val="28"/>
        </w:rPr>
        <w:t>ектом предполагается изложить преамбулу решения, а также пункты 1 и 2 приложения к решению в новой редакции, добавив в них Федеральный закон от 20.03.20255 № 33-ФЗ «Об общих принципах организации местного самоуправления в единой системе публичной власти».</w:t>
      </w:r>
    </w:p>
    <w:p w:rsidR="00D27223" w:rsidRDefault="004B0A6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данного решения не потребует выделения дополнительных средств из местного бюджета.</w:t>
      </w:r>
    </w:p>
    <w:p w:rsidR="00D27223" w:rsidRDefault="00D27223">
      <w:pPr>
        <w:spacing w:after="0" w:line="240" w:lineRule="auto"/>
        <w:ind w:left="1843" w:hanging="18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27223" w:rsidRDefault="00D27223">
      <w:pPr>
        <w:spacing w:after="0" w:line="240" w:lineRule="auto"/>
        <w:ind w:left="1843" w:hanging="18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27223" w:rsidRDefault="00D27223">
      <w:pPr>
        <w:spacing w:after="0" w:line="240" w:lineRule="auto"/>
        <w:ind w:left="1843" w:hanging="18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27223" w:rsidRDefault="004B0A67">
      <w:pPr>
        <w:spacing w:after="0" w:line="240" w:lineRule="auto"/>
        <w:ind w:left="1843" w:hanging="1843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Начальник управления                                                                          О.А. Русанова</w:t>
      </w:r>
    </w:p>
    <w:p w:rsidR="00D27223" w:rsidRDefault="00D2722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27223" w:rsidRDefault="004B0A67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  <w:lang w:eastAsia="ru-RU"/>
        </w:rPr>
        <w:t>Баденко Елена Витальевна</w:t>
      </w:r>
    </w:p>
    <w:p w:rsidR="00D27223" w:rsidRDefault="004B0A6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9-90-59</w:t>
      </w:r>
    </w:p>
    <w:sectPr w:rsidR="00D27223">
      <w:pgSz w:w="11906" w:h="16838"/>
      <w:pgMar w:top="1134" w:right="566" w:bottom="993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0A67" w:rsidRDefault="004B0A67">
      <w:pPr>
        <w:spacing w:after="0" w:line="240" w:lineRule="auto"/>
      </w:pPr>
      <w:r>
        <w:separator/>
      </w:r>
    </w:p>
  </w:endnote>
  <w:endnote w:type="continuationSeparator" w:id="0">
    <w:p w:rsidR="004B0A67" w:rsidRDefault="004B0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0A67" w:rsidRDefault="004B0A67">
      <w:pPr>
        <w:spacing w:after="0" w:line="240" w:lineRule="auto"/>
      </w:pPr>
      <w:r>
        <w:separator/>
      </w:r>
    </w:p>
  </w:footnote>
  <w:footnote w:type="continuationSeparator" w:id="0">
    <w:p w:rsidR="004B0A67" w:rsidRDefault="004B0A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361B5"/>
    <w:multiLevelType w:val="hybridMultilevel"/>
    <w:tmpl w:val="6ECE3F44"/>
    <w:lvl w:ilvl="0" w:tplc="83CA8302">
      <w:start w:val="1"/>
      <w:numFmt w:val="bullet"/>
      <w:lvlText w:val="–"/>
      <w:lvlJc w:val="left"/>
      <w:pPr>
        <w:ind w:left="2137" w:hanging="360"/>
      </w:pPr>
      <w:rPr>
        <w:rFonts w:ascii="Arial" w:eastAsia="Arial" w:hAnsi="Arial" w:cs="Arial" w:hint="default"/>
      </w:rPr>
    </w:lvl>
    <w:lvl w:ilvl="1" w:tplc="52EECC86">
      <w:start w:val="1"/>
      <w:numFmt w:val="bullet"/>
      <w:lvlText w:val="o"/>
      <w:lvlJc w:val="left"/>
      <w:pPr>
        <w:ind w:left="2857" w:hanging="360"/>
      </w:pPr>
      <w:rPr>
        <w:rFonts w:ascii="Courier New" w:eastAsia="Courier New" w:hAnsi="Courier New" w:cs="Courier New" w:hint="default"/>
      </w:rPr>
    </w:lvl>
    <w:lvl w:ilvl="2" w:tplc="CA70A190">
      <w:start w:val="1"/>
      <w:numFmt w:val="bullet"/>
      <w:lvlText w:val="§"/>
      <w:lvlJc w:val="left"/>
      <w:pPr>
        <w:ind w:left="3577" w:hanging="360"/>
      </w:pPr>
      <w:rPr>
        <w:rFonts w:ascii="Wingdings" w:eastAsia="Wingdings" w:hAnsi="Wingdings" w:cs="Wingdings" w:hint="default"/>
      </w:rPr>
    </w:lvl>
    <w:lvl w:ilvl="3" w:tplc="895879E4">
      <w:start w:val="1"/>
      <w:numFmt w:val="bullet"/>
      <w:lvlText w:val="·"/>
      <w:lvlJc w:val="left"/>
      <w:pPr>
        <w:ind w:left="4297" w:hanging="360"/>
      </w:pPr>
      <w:rPr>
        <w:rFonts w:ascii="Symbol" w:eastAsia="Symbol" w:hAnsi="Symbol" w:cs="Symbol" w:hint="default"/>
      </w:rPr>
    </w:lvl>
    <w:lvl w:ilvl="4" w:tplc="C27E0354">
      <w:start w:val="1"/>
      <w:numFmt w:val="bullet"/>
      <w:lvlText w:val="o"/>
      <w:lvlJc w:val="left"/>
      <w:pPr>
        <w:ind w:left="5017" w:hanging="360"/>
      </w:pPr>
      <w:rPr>
        <w:rFonts w:ascii="Courier New" w:eastAsia="Courier New" w:hAnsi="Courier New" w:cs="Courier New" w:hint="default"/>
      </w:rPr>
    </w:lvl>
    <w:lvl w:ilvl="5" w:tplc="13EEDA82">
      <w:start w:val="1"/>
      <w:numFmt w:val="bullet"/>
      <w:lvlText w:val="§"/>
      <w:lvlJc w:val="left"/>
      <w:pPr>
        <w:ind w:left="5737" w:hanging="360"/>
      </w:pPr>
      <w:rPr>
        <w:rFonts w:ascii="Wingdings" w:eastAsia="Wingdings" w:hAnsi="Wingdings" w:cs="Wingdings" w:hint="default"/>
      </w:rPr>
    </w:lvl>
    <w:lvl w:ilvl="6" w:tplc="4D5084C2">
      <w:start w:val="1"/>
      <w:numFmt w:val="bullet"/>
      <w:lvlText w:val="·"/>
      <w:lvlJc w:val="left"/>
      <w:pPr>
        <w:ind w:left="6457" w:hanging="360"/>
      </w:pPr>
      <w:rPr>
        <w:rFonts w:ascii="Symbol" w:eastAsia="Symbol" w:hAnsi="Symbol" w:cs="Symbol" w:hint="default"/>
      </w:rPr>
    </w:lvl>
    <w:lvl w:ilvl="7" w:tplc="6582816A">
      <w:start w:val="1"/>
      <w:numFmt w:val="bullet"/>
      <w:lvlText w:val="o"/>
      <w:lvlJc w:val="left"/>
      <w:pPr>
        <w:ind w:left="7177" w:hanging="360"/>
      </w:pPr>
      <w:rPr>
        <w:rFonts w:ascii="Courier New" w:eastAsia="Courier New" w:hAnsi="Courier New" w:cs="Courier New" w:hint="default"/>
      </w:rPr>
    </w:lvl>
    <w:lvl w:ilvl="8" w:tplc="1FBCB330">
      <w:start w:val="1"/>
      <w:numFmt w:val="bullet"/>
      <w:lvlText w:val="§"/>
      <w:lvlJc w:val="left"/>
      <w:pPr>
        <w:ind w:left="7897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4D712124"/>
    <w:multiLevelType w:val="hybridMultilevel"/>
    <w:tmpl w:val="2B6ACC8A"/>
    <w:lvl w:ilvl="0" w:tplc="3DF2F244">
      <w:start w:val="1"/>
      <w:numFmt w:val="decimal"/>
      <w:lvlText w:val="%1."/>
      <w:lvlJc w:val="left"/>
      <w:pPr>
        <w:ind w:left="1429" w:hanging="360"/>
      </w:pPr>
    </w:lvl>
    <w:lvl w:ilvl="1" w:tplc="C91819A8">
      <w:start w:val="1"/>
      <w:numFmt w:val="lowerLetter"/>
      <w:lvlText w:val="%2."/>
      <w:lvlJc w:val="left"/>
      <w:pPr>
        <w:ind w:left="2149" w:hanging="360"/>
      </w:pPr>
    </w:lvl>
    <w:lvl w:ilvl="2" w:tplc="C630B06E">
      <w:start w:val="1"/>
      <w:numFmt w:val="lowerRoman"/>
      <w:lvlText w:val="%3."/>
      <w:lvlJc w:val="right"/>
      <w:pPr>
        <w:ind w:left="2869" w:hanging="180"/>
      </w:pPr>
    </w:lvl>
    <w:lvl w:ilvl="3" w:tplc="DD6E84FA">
      <w:start w:val="1"/>
      <w:numFmt w:val="decimal"/>
      <w:lvlText w:val="%4."/>
      <w:lvlJc w:val="left"/>
      <w:pPr>
        <w:ind w:left="3589" w:hanging="360"/>
      </w:pPr>
    </w:lvl>
    <w:lvl w:ilvl="4" w:tplc="F13C257A">
      <w:start w:val="1"/>
      <w:numFmt w:val="lowerLetter"/>
      <w:lvlText w:val="%5."/>
      <w:lvlJc w:val="left"/>
      <w:pPr>
        <w:ind w:left="4309" w:hanging="360"/>
      </w:pPr>
    </w:lvl>
    <w:lvl w:ilvl="5" w:tplc="4538EC3C">
      <w:start w:val="1"/>
      <w:numFmt w:val="lowerRoman"/>
      <w:lvlText w:val="%6."/>
      <w:lvlJc w:val="right"/>
      <w:pPr>
        <w:ind w:left="5029" w:hanging="180"/>
      </w:pPr>
    </w:lvl>
    <w:lvl w:ilvl="6" w:tplc="780CE6DC">
      <w:start w:val="1"/>
      <w:numFmt w:val="decimal"/>
      <w:lvlText w:val="%7."/>
      <w:lvlJc w:val="left"/>
      <w:pPr>
        <w:ind w:left="5749" w:hanging="360"/>
      </w:pPr>
    </w:lvl>
    <w:lvl w:ilvl="7" w:tplc="19EE2E80">
      <w:start w:val="1"/>
      <w:numFmt w:val="lowerLetter"/>
      <w:lvlText w:val="%8."/>
      <w:lvlJc w:val="left"/>
      <w:pPr>
        <w:ind w:left="6469" w:hanging="360"/>
      </w:pPr>
    </w:lvl>
    <w:lvl w:ilvl="8" w:tplc="2D44F0D4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750E6CCD"/>
    <w:multiLevelType w:val="hybridMultilevel"/>
    <w:tmpl w:val="9ED018A8"/>
    <w:lvl w:ilvl="0" w:tplc="23DC2054">
      <w:start w:val="1"/>
      <w:numFmt w:val="decimal"/>
      <w:lvlText w:val="%1."/>
      <w:lvlJc w:val="left"/>
      <w:pPr>
        <w:ind w:left="1429" w:hanging="360"/>
      </w:pPr>
    </w:lvl>
    <w:lvl w:ilvl="1" w:tplc="A39E5B54">
      <w:start w:val="1"/>
      <w:numFmt w:val="lowerLetter"/>
      <w:lvlText w:val="%2."/>
      <w:lvlJc w:val="left"/>
      <w:pPr>
        <w:ind w:left="2149" w:hanging="360"/>
      </w:pPr>
    </w:lvl>
    <w:lvl w:ilvl="2" w:tplc="3D3C7858">
      <w:start w:val="1"/>
      <w:numFmt w:val="lowerRoman"/>
      <w:lvlText w:val="%3."/>
      <w:lvlJc w:val="right"/>
      <w:pPr>
        <w:ind w:left="2869" w:hanging="180"/>
      </w:pPr>
    </w:lvl>
    <w:lvl w:ilvl="3" w:tplc="28F46020">
      <w:start w:val="1"/>
      <w:numFmt w:val="decimal"/>
      <w:lvlText w:val="%4."/>
      <w:lvlJc w:val="left"/>
      <w:pPr>
        <w:ind w:left="3589" w:hanging="360"/>
      </w:pPr>
    </w:lvl>
    <w:lvl w:ilvl="4" w:tplc="23969126">
      <w:start w:val="1"/>
      <w:numFmt w:val="lowerLetter"/>
      <w:lvlText w:val="%5."/>
      <w:lvlJc w:val="left"/>
      <w:pPr>
        <w:ind w:left="4309" w:hanging="360"/>
      </w:pPr>
    </w:lvl>
    <w:lvl w:ilvl="5" w:tplc="DAE876B8">
      <w:start w:val="1"/>
      <w:numFmt w:val="lowerRoman"/>
      <w:lvlText w:val="%6."/>
      <w:lvlJc w:val="right"/>
      <w:pPr>
        <w:ind w:left="5029" w:hanging="180"/>
      </w:pPr>
    </w:lvl>
    <w:lvl w:ilvl="6" w:tplc="FEFA4280">
      <w:start w:val="1"/>
      <w:numFmt w:val="decimal"/>
      <w:lvlText w:val="%7."/>
      <w:lvlJc w:val="left"/>
      <w:pPr>
        <w:ind w:left="5749" w:hanging="360"/>
      </w:pPr>
    </w:lvl>
    <w:lvl w:ilvl="7" w:tplc="AFB8B610">
      <w:start w:val="1"/>
      <w:numFmt w:val="lowerLetter"/>
      <w:lvlText w:val="%8."/>
      <w:lvlJc w:val="left"/>
      <w:pPr>
        <w:ind w:left="6469" w:hanging="360"/>
      </w:pPr>
    </w:lvl>
    <w:lvl w:ilvl="8" w:tplc="0C7A02AA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223"/>
    <w:rsid w:val="000732E0"/>
    <w:rsid w:val="004B0A67"/>
    <w:rsid w:val="00A97C32"/>
    <w:rsid w:val="00D2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0DBDA4-4DBB-456A-BA72-EA9A2520E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3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link w:val="ac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азвание объекта Знак"/>
    <w:link w:val="ab"/>
    <w:uiPriority w:val="99"/>
  </w:style>
  <w:style w:type="table" w:styleId="ad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styleId="af6">
    <w:name w:val="Body Text Indent"/>
    <w:basedOn w:val="a"/>
    <w:link w:val="af7"/>
    <w:uiPriority w:val="99"/>
    <w:semiHidden/>
    <w:unhideWhenUsed/>
    <w:pPr>
      <w:spacing w:after="120"/>
      <w:ind w:left="283"/>
    </w:pPr>
  </w:style>
  <w:style w:type="character" w:customStyle="1" w:styleId="af7">
    <w:name w:val="Основной текст с отступом Знак"/>
    <w:link w:val="af6"/>
    <w:uiPriority w:val="99"/>
    <w:semiHidden/>
    <w:rPr>
      <w:sz w:val="22"/>
      <w:szCs w:val="22"/>
      <w:lang w:eastAsia="en-US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link w:val="af8"/>
    <w:uiPriority w:val="99"/>
    <w:rPr>
      <w:sz w:val="22"/>
      <w:szCs w:val="22"/>
      <w:lang w:eastAsia="en-US"/>
    </w:rPr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rPr>
      <w:sz w:val="22"/>
      <w:szCs w:val="22"/>
      <w:lang w:eastAsia="en-US"/>
    </w:rPr>
  </w:style>
  <w:style w:type="paragraph" w:styleId="afc">
    <w:name w:val="Balloon Text"/>
    <w:basedOn w:val="a"/>
    <w:link w:val="afd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link w:val="afc"/>
    <w:uiPriority w:val="99"/>
    <w:semiHidden/>
    <w:rPr>
      <w:rFonts w:ascii="Segoe UI" w:hAnsi="Segoe UI" w:cs="Segoe UI"/>
      <w:sz w:val="18"/>
      <w:szCs w:val="18"/>
      <w:lang w:eastAsia="en-US"/>
    </w:rPr>
  </w:style>
  <w:style w:type="character" w:customStyle="1" w:styleId="20">
    <w:name w:val="Заголовок 2 Знак"/>
    <w:link w:val="2"/>
    <w:semiHidden/>
    <w:rPr>
      <w:rFonts w:ascii="Times New Roman" w:eastAsia="Times New Roman" w:hAnsi="Times New Roman"/>
      <w:sz w:val="36"/>
    </w:rPr>
  </w:style>
  <w:style w:type="character" w:styleId="afe">
    <w:name w:val="Hyperlink"/>
    <w:uiPriority w:val="99"/>
    <w:unhideWhenUsed/>
    <w:rPr>
      <w:color w:val="0000FF"/>
      <w:u w:val="single"/>
    </w:rPr>
  </w:style>
  <w:style w:type="paragraph" w:styleId="aff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dm@artemokrug.ru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0.png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9E2178-F6FD-4432-B39E-33D3040C4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Барышникова Наталья Геннадьевна</dc:creator>
  <cp:keywords/>
  <dc:description/>
  <cp:lastModifiedBy>Admin</cp:lastModifiedBy>
  <cp:revision>2</cp:revision>
  <dcterms:created xsi:type="dcterms:W3CDTF">2026-02-12T01:28:00Z</dcterms:created>
  <dcterms:modified xsi:type="dcterms:W3CDTF">2026-02-12T01:28:00Z</dcterms:modified>
</cp:coreProperties>
</file>